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4AB" w:rsidRDefault="008D0E12" w:rsidP="008D0E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E12">
        <w:rPr>
          <w:rFonts w:ascii="Times New Roman" w:hAnsi="Times New Roman" w:cs="Times New Roman"/>
          <w:b/>
          <w:sz w:val="24"/>
          <w:szCs w:val="24"/>
        </w:rPr>
        <w:t>Ответы к олимпиадным заданиям 9 класс</w:t>
      </w:r>
    </w:p>
    <w:p w:rsidR="00CE0D52" w:rsidRPr="00CE0D52" w:rsidRDefault="00CE0D52" w:rsidP="008D0E12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E0D52">
        <w:rPr>
          <w:rFonts w:ascii="Times New Roman" w:hAnsi="Times New Roman" w:cs="Times New Roman"/>
          <w:b/>
          <w:sz w:val="24"/>
          <w:szCs w:val="24"/>
          <w:u w:val="single"/>
        </w:rPr>
        <w:t>Максимальное количество баллов- 100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баллов</w:t>
      </w:r>
      <w:bookmarkStart w:id="0" w:name="_GoBack"/>
      <w:bookmarkEnd w:id="0"/>
    </w:p>
    <w:p w:rsidR="00CE0D52" w:rsidRDefault="00CE0D52" w:rsidP="008D0E1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 часть. Тест – 30 баллов</w:t>
      </w:r>
    </w:p>
    <w:p w:rsidR="00CE0D52" w:rsidRPr="008D0E12" w:rsidRDefault="00CE0D52" w:rsidP="00CE0D5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 часть. Теоретические задания – 70 баллов</w:t>
      </w:r>
    </w:p>
    <w:p w:rsidR="008D0E12" w:rsidRPr="008D0E12" w:rsidRDefault="008D0E12" w:rsidP="008D0E12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0E12">
        <w:rPr>
          <w:rFonts w:ascii="Times New Roman" w:hAnsi="Times New Roman" w:cs="Times New Roman"/>
          <w:b/>
          <w:sz w:val="24"/>
          <w:szCs w:val="24"/>
        </w:rPr>
        <w:t>Тестовые задания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6"/>
        <w:gridCol w:w="543"/>
        <w:gridCol w:w="543"/>
        <w:gridCol w:w="548"/>
        <w:gridCol w:w="544"/>
        <w:gridCol w:w="670"/>
        <w:gridCol w:w="671"/>
        <w:gridCol w:w="544"/>
        <w:gridCol w:w="675"/>
        <w:gridCol w:w="682"/>
        <w:gridCol w:w="681"/>
        <w:gridCol w:w="682"/>
        <w:gridCol w:w="682"/>
        <w:gridCol w:w="682"/>
        <w:gridCol w:w="682"/>
      </w:tblGrid>
      <w:tr w:rsidR="008D0E12" w:rsidTr="00642418">
        <w:tc>
          <w:tcPr>
            <w:tcW w:w="534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8D0E12" w:rsidTr="00642418">
        <w:tc>
          <w:tcPr>
            <w:tcW w:w="534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67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8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709" w:type="dxa"/>
          </w:tcPr>
          <w:p w:rsidR="008D0E12" w:rsidRDefault="008D0E12" w:rsidP="00642418">
            <w:pPr>
              <w:spacing w:after="180" w:line="371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</w:p>
        </w:tc>
      </w:tr>
    </w:tbl>
    <w:p w:rsidR="00AD3D22" w:rsidRPr="00CE0D52" w:rsidRDefault="00E74FC5" w:rsidP="00CE0D52">
      <w:pPr>
        <w:pStyle w:val="a3"/>
        <w:jc w:val="center"/>
      </w:pPr>
      <w:proofErr w:type="gram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Часть  2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1. ВОЗДЕЙСТВИЕ ОПАСНЫХ ФАКТОРОВ</w:t>
      </w:r>
    </w:p>
    <w:p w:rsidR="00AD3D22" w:rsidRDefault="00AD3D22" w:rsidP="00AD3D22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Готовясь к выходу на природу, особенно длительному, необходимо предусмотреть все неблагоприятные ситуации, которые могут возникнуть.</w:t>
      </w:r>
    </w:p>
    <w:p w:rsidR="00AD3D22" w:rsidRPr="00EB6DD3" w:rsidRDefault="00AD3D22" w:rsidP="00EB6DD3">
      <w:pPr>
        <w:spacing w:after="0" w:line="0" w:lineRule="atLeas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B6DD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Заполните схему групп потенциально опасных факторов, которые необходимо учитывать при подготовке к походу.</w:t>
      </w:r>
      <w:r w:rsidR="00505B0D" w:rsidRPr="00EB6D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(по </w:t>
      </w:r>
      <w:r w:rsidR="00CE0D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 </w:t>
      </w:r>
      <w:proofErr w:type="gramStart"/>
      <w:r w:rsidR="00CE0D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балла  за</w:t>
      </w:r>
      <w:proofErr w:type="gramEnd"/>
      <w:r w:rsidR="00CE0D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каждую позицию) 8 баллов</w:t>
      </w:r>
    </w:p>
    <w:p w:rsidR="00EB6DD3" w:rsidRDefault="00EB6DD3" w:rsidP="00EB6DD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Резкому  изменению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погодных условий</w:t>
      </w:r>
    </w:p>
    <w:p w:rsidR="00EB6DD3" w:rsidRDefault="00EB6DD3" w:rsidP="00EB6DD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 Заболеванию или травме</w:t>
      </w:r>
    </w:p>
    <w:p w:rsidR="00EB6DD3" w:rsidRDefault="00EB6DD3" w:rsidP="00EB6DD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Потере ориентирования, заблудился</w:t>
      </w:r>
    </w:p>
    <w:p w:rsidR="00EB6DD3" w:rsidRPr="00EB6DD3" w:rsidRDefault="00EB6DD3" w:rsidP="00EB6DD3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Стихийное бедствие, ЧС природного характера 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Задание 2. ПОЖАРНАЯ БЕЗОПАСНОСТЬ</w:t>
      </w:r>
    </w:p>
    <w:p w:rsidR="00CE0D52" w:rsidRDefault="00AD3D22" w:rsidP="00AD3D22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Пожары являются довольно распространенными видами ЧС, встречающимися в повседневной жизни людей. Подумайте и ответьте на следующие вопросы. </w:t>
      </w:r>
    </w:p>
    <w:p w:rsidR="00AD3D22" w:rsidRDefault="00CE0D52" w:rsidP="00AD3D22">
      <w:pPr>
        <w:spacing w:after="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(по 5 б., всего 10 баллов</w:t>
      </w:r>
      <w:r w:rsidR="00AD3D22"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 Дайте определение следующим понятиям:</w:t>
      </w:r>
    </w:p>
    <w:p w:rsidR="00AD3D22" w:rsidRDefault="00AD3D22" w:rsidP="00EB6DD3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а) пожар – 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это  </w:t>
      </w:r>
      <w:r w:rsidR="00EB6DD3">
        <w:rPr>
          <w:rFonts w:ascii="Times New Roman" w:hAnsi="Times New Roman" w:cs="Times New Roman"/>
          <w:color w:val="000000"/>
          <w:sz w:val="24"/>
          <w:szCs w:val="24"/>
        </w:rPr>
        <w:t>неконтролируемое</w:t>
      </w:r>
      <w:proofErr w:type="gramEnd"/>
      <w:r w:rsidR="00EB6DD3">
        <w:rPr>
          <w:rFonts w:ascii="Times New Roman" w:hAnsi="Times New Roman" w:cs="Times New Roman"/>
          <w:color w:val="000000"/>
          <w:sz w:val="24"/>
          <w:szCs w:val="24"/>
        </w:rPr>
        <w:t xml:space="preserve"> горение</w:t>
      </w:r>
    </w:p>
    <w:p w:rsidR="00AD3D22" w:rsidRDefault="00AD3D22" w:rsidP="00EB6DD3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б) горение – </w:t>
      </w:r>
      <w:r>
        <w:rPr>
          <w:rFonts w:ascii="Times New Roman" w:hAnsi="Times New Roman" w:cs="Times New Roman"/>
          <w:color w:val="000000"/>
          <w:sz w:val="24"/>
          <w:szCs w:val="24"/>
        </w:rPr>
        <w:t>это</w:t>
      </w:r>
      <w:r w:rsidR="00D269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D269A4">
        <w:rPr>
          <w:rFonts w:ascii="Times New Roman" w:hAnsi="Times New Roman" w:cs="Times New Roman"/>
          <w:color w:val="000000"/>
          <w:sz w:val="24"/>
          <w:szCs w:val="24"/>
        </w:rPr>
        <w:t>химическая  реакция</w:t>
      </w:r>
      <w:proofErr w:type="gramEnd"/>
      <w:r w:rsidR="00D269A4">
        <w:rPr>
          <w:rFonts w:ascii="Times New Roman" w:hAnsi="Times New Roman" w:cs="Times New Roman"/>
          <w:color w:val="000000"/>
          <w:sz w:val="24"/>
          <w:szCs w:val="24"/>
        </w:rPr>
        <w:t xml:space="preserve"> соединения горючего вещества с кислородом воздуха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Процесс горения сопровождается следующими факторами:</w:t>
      </w:r>
    </w:p>
    <w:p w:rsidR="00AD3D22" w:rsidRDefault="00D269A4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Открытым огнём</w:t>
      </w:r>
    </w:p>
    <w:p w:rsidR="00AD3D22" w:rsidRDefault="00D269A4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Повышением температуры</w:t>
      </w:r>
    </w:p>
    <w:p w:rsidR="00AD3D22" w:rsidRDefault="00D269A4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Токсичными продуктами горения</w:t>
      </w:r>
    </w:p>
    <w:p w:rsidR="00AD3D22" w:rsidRDefault="00D269A4" w:rsidP="00AD3D2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Задымлением  и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потерей видимости</w:t>
      </w:r>
    </w:p>
    <w:p w:rsidR="00CE0D52" w:rsidRPr="00CE0D52" w:rsidRDefault="00D269A4" w:rsidP="00CE0D52">
      <w:pPr>
        <w:pStyle w:val="a3"/>
        <w:numPr>
          <w:ilvl w:val="0"/>
          <w:numId w:val="3"/>
        </w:num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Понижением содержания кислорода</w:t>
      </w:r>
      <w:r w:rsidR="00AD3D2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3D22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AD3D22">
        <w:rPr>
          <w:rFonts w:ascii="Times New Roman" w:hAnsi="Times New Roman" w:cs="Times New Roman"/>
          <w:color w:val="000000"/>
          <w:sz w:val="24"/>
          <w:szCs w:val="24"/>
        </w:rPr>
        <w:tab/>
        <w:t>10б. (по 2 б.)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3.БЕЗОПАСНОСТЬ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БЫТУ</w:t>
      </w:r>
    </w:p>
    <w:p w:rsidR="00AD3D22" w:rsidRDefault="00AD3D22" w:rsidP="00AD3D22">
      <w:pPr>
        <w:spacing w:after="18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Число домашних персональных компьютеров, как и число их пользователей постоянно увеличивается. Поэтому проблема рационального взаимодействия человека с компьютером в свете его влияния на здоровье становится в настоящее время особо актуальной. С учетом этого, ответьте на предлагаемые вам вопросы.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>1.Заполните схему, указав в ней виды излучений компьютера, воздействующие на организм человека.</w:t>
      </w:r>
    </w:p>
    <w:p w:rsidR="00AD3D22" w:rsidRPr="005D7635" w:rsidRDefault="00E74FC5" w:rsidP="00AD3D22">
      <w:p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gramStart"/>
      <w:r w:rsidRPr="005D7635">
        <w:rPr>
          <w:rStyle w:val="a5"/>
          <w:rFonts w:ascii="Times New Roman" w:hAnsi="Times New Roman" w:cs="Times New Roman"/>
          <w:iCs/>
          <w:color w:val="424242"/>
          <w:sz w:val="24"/>
          <w:szCs w:val="24"/>
          <w:shd w:val="clear" w:color="auto" w:fill="FFFFFF"/>
        </w:rPr>
        <w:t>А)электромагнитное</w:t>
      </w:r>
      <w:proofErr w:type="gramEnd"/>
      <w:r w:rsidRPr="005D7635">
        <w:rPr>
          <w:rStyle w:val="a5"/>
          <w:rFonts w:ascii="Times New Roman" w:hAnsi="Times New Roman" w:cs="Times New Roman"/>
          <w:iCs/>
          <w:color w:val="424242"/>
          <w:sz w:val="24"/>
          <w:szCs w:val="24"/>
          <w:shd w:val="clear" w:color="auto" w:fill="FFFFFF"/>
        </w:rPr>
        <w:t xml:space="preserve"> излучение</w:t>
      </w:r>
      <w:r w:rsidR="00AD3D22" w:rsidRPr="005D7635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E74FC5" w:rsidRPr="005D7635" w:rsidRDefault="00E74FC5" w:rsidP="00AD3D22">
      <w:pPr>
        <w:spacing w:after="0" w:line="371" w:lineRule="atLeast"/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5D7635">
        <w:rPr>
          <w:rFonts w:ascii="Times New Roman" w:hAnsi="Times New Roman" w:cs="Times New Roman"/>
          <w:b/>
          <w:color w:val="000000"/>
          <w:sz w:val="24"/>
          <w:szCs w:val="24"/>
        </w:rPr>
        <w:t>Б)</w:t>
      </w:r>
      <w:r w:rsidRPr="005D7635">
        <w:rPr>
          <w:rFonts w:ascii="Times New Roman" w:hAnsi="Times New Roman" w:cs="Times New Roman"/>
          <w:b/>
          <w:color w:val="424242"/>
          <w:sz w:val="24"/>
          <w:szCs w:val="24"/>
          <w:shd w:val="clear" w:color="auto" w:fill="FFFFFF"/>
        </w:rPr>
        <w:t xml:space="preserve"> </w:t>
      </w:r>
      <w:r w:rsidRPr="005D7635"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Электростатическое поле</w:t>
      </w:r>
    </w:p>
    <w:p w:rsidR="00E74FC5" w:rsidRPr="005D7635" w:rsidRDefault="00E74FC5" w:rsidP="00AD3D22">
      <w:pPr>
        <w:spacing w:after="0" w:line="371" w:lineRule="atLeast"/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</w:pPr>
      <w:r w:rsidRPr="005D7635"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В)</w:t>
      </w:r>
      <w:r w:rsidRPr="005D7635">
        <w:rPr>
          <w:rFonts w:ascii="Times New Roman" w:hAnsi="Times New Roman" w:cs="Times New Roman"/>
          <w:b/>
          <w:color w:val="424242"/>
          <w:sz w:val="24"/>
          <w:szCs w:val="24"/>
          <w:shd w:val="clear" w:color="auto" w:fill="FFFFFF"/>
        </w:rPr>
        <w:t xml:space="preserve"> </w:t>
      </w:r>
      <w:r w:rsidRPr="005D7635"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Инфракрасное излучение</w:t>
      </w:r>
    </w:p>
    <w:p w:rsidR="00E74FC5" w:rsidRPr="005D7635" w:rsidRDefault="00E74FC5" w:rsidP="00AD3D22">
      <w:p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D7635">
        <w:rPr>
          <w:rStyle w:val="a5"/>
          <w:rFonts w:ascii="Times New Roman" w:hAnsi="Times New Roman" w:cs="Times New Roman"/>
          <w:color w:val="424242"/>
          <w:sz w:val="24"/>
          <w:szCs w:val="24"/>
          <w:shd w:val="clear" w:color="auto" w:fill="FFFFFF"/>
        </w:rPr>
        <w:t>Г)</w:t>
      </w:r>
      <w:r w:rsidRPr="005D7635">
        <w:rPr>
          <w:rFonts w:ascii="Verdana" w:hAnsi="Verdana"/>
          <w:b/>
          <w:i/>
          <w:iCs/>
          <w:color w:val="424242"/>
          <w:sz w:val="23"/>
          <w:szCs w:val="23"/>
          <w:shd w:val="clear" w:color="auto" w:fill="FFFFFF"/>
        </w:rPr>
        <w:t xml:space="preserve"> </w:t>
      </w:r>
      <w:r w:rsidRPr="005D7635">
        <w:rPr>
          <w:rStyle w:val="a5"/>
          <w:rFonts w:ascii="Times New Roman" w:hAnsi="Times New Roman" w:cs="Times New Roman"/>
          <w:iCs/>
          <w:color w:val="424242"/>
          <w:sz w:val="24"/>
          <w:szCs w:val="24"/>
          <w:shd w:val="clear" w:color="auto" w:fill="FFFFFF"/>
        </w:rPr>
        <w:t>ультрафиолетовое излучение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 2 б., всего 8 б.)</w:t>
      </w:r>
    </w:p>
    <w:p w:rsidR="00AD3D22" w:rsidRDefault="00AD3D22" w:rsidP="00AD3D22">
      <w:pPr>
        <w:pStyle w:val="a3"/>
        <w:spacing w:after="180" w:line="371" w:lineRule="atLeast"/>
        <w:ind w:left="360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               </w:t>
      </w:r>
      <w:r w:rsidR="00E74FC5">
        <w:rPr>
          <w:rFonts w:ascii="Times New Roman" w:hAnsi="Times New Roman" w:cs="Times New Roman"/>
          <w:b/>
          <w:color w:val="000000"/>
          <w:sz w:val="24"/>
          <w:szCs w:val="24"/>
        </w:rPr>
        <w:t>Часть 3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1.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 получили информацию о возможной гидродинамической аварии. Ваши действия? Допишите недостающие фразы в правилах поведения при угрозе возникновения гидродинамической аварии. (По 2 б. за каждую позицию) 20 б.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1.При получении информации об угрозе затопления и об эвакуации безотлагательно, в установленном порядке</w:t>
      </w:r>
      <w:r w:rsidR="008617E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17E9">
        <w:rPr>
          <w:rFonts w:ascii="Times New Roman" w:hAnsi="Times New Roman" w:cs="Times New Roman"/>
          <w:b/>
          <w:iCs/>
          <w:color w:val="000000"/>
          <w:sz w:val="24"/>
          <w:szCs w:val="24"/>
        </w:rPr>
        <w:t>прибыть на назначенный эвакуационный пункт</w:t>
      </w:r>
      <w:r>
        <w:rPr>
          <w:rFonts w:ascii="Times New Roman" w:hAnsi="Times New Roman" w:cs="Times New Roman"/>
          <w:color w:val="000000"/>
          <w:sz w:val="24"/>
          <w:szCs w:val="24"/>
        </w:rPr>
        <w:t> или </w:t>
      </w:r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>быстро занять возвышенное место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2.  Возьмите с собой </w:t>
      </w:r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документы и деньги, </w:t>
      </w:r>
      <w:proofErr w:type="gramStart"/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>аптечку,  продукты</w:t>
      </w:r>
      <w:proofErr w:type="gramEnd"/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и воду, теплую  одежду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AD3D22" w:rsidRDefault="00AD3D22" w:rsidP="00AD3D22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3. Часть имущества, которое требуется сохранить от затопления, но нельзя      взять с собой </w:t>
      </w:r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перенести на верхние </w:t>
      </w:r>
      <w:proofErr w:type="gramStart"/>
      <w:r w:rsidR="00530FB6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этажи 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AD3D22" w:rsidRDefault="00AD3D22" w:rsidP="00DD2EA9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4. Перед уходом из дома </w:t>
      </w:r>
      <w:r w:rsidR="00F0440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отключить </w:t>
      </w:r>
      <w:r w:rsidR="00DD2EA9">
        <w:rPr>
          <w:rFonts w:ascii="Times New Roman" w:hAnsi="Times New Roman" w:cs="Times New Roman"/>
          <w:b/>
          <w:iCs/>
          <w:color w:val="000000"/>
          <w:sz w:val="24"/>
          <w:szCs w:val="24"/>
        </w:rPr>
        <w:t>элект</w:t>
      </w:r>
      <w:r w:rsidR="00F04404"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ричество, газ, </w:t>
      </w:r>
      <w:proofErr w:type="gramStart"/>
      <w:r w:rsidR="00F04404">
        <w:rPr>
          <w:rFonts w:ascii="Times New Roman" w:hAnsi="Times New Roman" w:cs="Times New Roman"/>
          <w:b/>
          <w:iCs/>
          <w:color w:val="000000"/>
          <w:sz w:val="24"/>
          <w:szCs w:val="24"/>
        </w:rPr>
        <w:t>воду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</w:p>
    <w:p w:rsidR="005D7635" w:rsidRDefault="005D7635" w:rsidP="00DD2EA9">
      <w:pPr>
        <w:spacing w:after="0" w:line="371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p w:rsidR="00AD3D22" w:rsidRDefault="00AD3D22" w:rsidP="00AD3D22">
      <w:pPr>
        <w:pStyle w:val="a3"/>
        <w:numPr>
          <w:ilvl w:val="0"/>
          <w:numId w:val="4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Во время прогулки </w:t>
      </w:r>
      <w:proofErr w:type="gramStart"/>
      <w:r>
        <w:rPr>
          <w:rFonts w:ascii="Times New Roman" w:hAnsi="Times New Roman" w:cs="Times New Roman"/>
          <w:b/>
          <w:color w:val="000000"/>
          <w:sz w:val="24"/>
          <w:szCs w:val="24"/>
        </w:rPr>
        <w:t>ребенок  получил</w:t>
      </w:r>
      <w:proofErr w:type="gram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ушиб. Ваши действия </w:t>
      </w:r>
      <w:r w:rsidR="00044F0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оказанию первой помощи? (по 3 баллу за каждую позицию) </w:t>
      </w:r>
      <w:r w:rsidR="00CE0D52" w:rsidRPr="00CE0D5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Максимальное количество баллов</w:t>
      </w:r>
      <w:r w:rsidR="00CE0D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: </w:t>
      </w:r>
      <w:r w:rsidR="00044F0F">
        <w:rPr>
          <w:rFonts w:ascii="Times New Roman" w:hAnsi="Times New Roman" w:cs="Times New Roman"/>
          <w:b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б.</w:t>
      </w:r>
    </w:p>
    <w:p w:rsidR="00AD3D22" w:rsidRDefault="006B1274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Положить пакет со льдом или холодной водой</w:t>
      </w:r>
      <w:r w:rsidR="00AD3D22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</w:p>
    <w:p w:rsidR="00AD3D22" w:rsidRDefault="006B1274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Наложить тугую повязку и обеспечить покой</w:t>
      </w:r>
      <w:r w:rsidR="00AD3D22">
        <w:rPr>
          <w:rFonts w:ascii="Times New Roman" w:hAnsi="Times New Roman" w:cs="Times New Roman"/>
          <w:b/>
          <w:color w:val="000000"/>
          <w:sz w:val="24"/>
          <w:szCs w:val="24"/>
        </w:rPr>
        <w:t>;</w:t>
      </w:r>
    </w:p>
    <w:p w:rsidR="00AD3D22" w:rsidRDefault="006B1274" w:rsidP="00AD3D22">
      <w:pPr>
        <w:pStyle w:val="a3"/>
        <w:numPr>
          <w:ilvl w:val="0"/>
          <w:numId w:val="5"/>
        </w:numPr>
        <w:spacing w:after="0" w:line="371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Обратиться к врачу</w:t>
      </w:r>
      <w:r w:rsidR="00AD3D2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</w:p>
    <w:p w:rsidR="005D7635" w:rsidRPr="005D7635" w:rsidRDefault="005D7635" w:rsidP="005D7635">
      <w:pPr>
        <w:pStyle w:val="a3"/>
        <w:numPr>
          <w:ilvl w:val="0"/>
          <w:numId w:val="4"/>
        </w:numPr>
        <w:spacing w:after="0" w:line="37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5D763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Составьте из приведенных фрагментов определение понятия «инфекция». Ответ представьте в виде последовательности букв, и полного определения этого понятия.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(за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правильный  ответ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 1б, всего -5б.)</w:t>
      </w:r>
    </w:p>
    <w:p w:rsidR="005D7635" w:rsidRPr="005D7635" w:rsidRDefault="005D7635" w:rsidP="005D7635">
      <w:pPr>
        <w:pStyle w:val="a3"/>
        <w:numPr>
          <w:ilvl w:val="0"/>
          <w:numId w:val="5"/>
        </w:num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а) …патогенным микроорганизмом, </w:t>
      </w:r>
      <w:proofErr w:type="gramStart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характеризующаяся:…</w:t>
      </w:r>
      <w:proofErr w:type="gramEnd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D7635" w:rsidRPr="005D7635" w:rsidRDefault="005D7635" w:rsidP="005D7635">
      <w:pPr>
        <w:pStyle w:val="a3"/>
        <w:numPr>
          <w:ilvl w:val="0"/>
          <w:numId w:val="5"/>
        </w:num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б) …реакцией инфицированного организма </w:t>
      </w:r>
      <w:proofErr w:type="gramStart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возбудитель</w:t>
      </w:r>
      <w:proofErr w:type="gramEnd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…;</w:t>
      </w:r>
    </w:p>
    <w:p w:rsidR="005D7635" w:rsidRPr="005D7635" w:rsidRDefault="005D7635" w:rsidP="005D7635">
      <w:pPr>
        <w:pStyle w:val="a3"/>
        <w:numPr>
          <w:ilvl w:val="0"/>
          <w:numId w:val="5"/>
        </w:num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в) …группа болезней, вызываемых…;</w:t>
      </w:r>
    </w:p>
    <w:p w:rsidR="005D7635" w:rsidRPr="005D7635" w:rsidRDefault="005D7635" w:rsidP="005D7635">
      <w:pPr>
        <w:pStyle w:val="a3"/>
        <w:numPr>
          <w:ilvl w:val="0"/>
          <w:numId w:val="5"/>
        </w:num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г) … эпидемическим </w:t>
      </w:r>
      <w:proofErr w:type="spellStart"/>
      <w:proofErr w:type="gramStart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процессом,заразительностью</w:t>
      </w:r>
      <w:proofErr w:type="spellEnd"/>
      <w:proofErr w:type="gramEnd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…;</w:t>
      </w:r>
    </w:p>
    <w:p w:rsidR="005D7635" w:rsidRPr="005D7635" w:rsidRDefault="005D7635" w:rsidP="005D7635">
      <w:pPr>
        <w:pStyle w:val="a3"/>
        <w:numPr>
          <w:ilvl w:val="0"/>
          <w:numId w:val="5"/>
        </w:numPr>
        <w:spacing w:after="180" w:line="37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)…</w:t>
      </w:r>
      <w:proofErr w:type="gramEnd"/>
      <w:r w:rsidRPr="005D7635">
        <w:rPr>
          <w:rFonts w:ascii="Times New Roman" w:eastAsia="Times New Roman" w:hAnsi="Times New Roman" w:cs="Times New Roman"/>
          <w:color w:val="000000"/>
          <w:sz w:val="24"/>
          <w:szCs w:val="24"/>
        </w:rPr>
        <w:t>наличием инкубационного периода, …;</w:t>
      </w:r>
    </w:p>
    <w:p w:rsidR="005D7635" w:rsidRDefault="005D7635" w:rsidP="005D7635">
      <w:pPr>
        <w:pStyle w:val="a3"/>
        <w:spacing w:after="0" w:line="371" w:lineRule="atLeast"/>
        <w:ind w:left="1080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</w:p>
    <w:p w:rsidR="005D7635" w:rsidRPr="005D7635" w:rsidRDefault="005D7635" w:rsidP="005D7635">
      <w:pPr>
        <w:pStyle w:val="a3"/>
        <w:spacing w:after="0" w:line="371" w:lineRule="atLeast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Инфекции</w:t>
      </w:r>
      <w:r w:rsidRPr="005D7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–  группа болезней, вызываемых патогенным микроорганизмом,</w:t>
      </w:r>
    </w:p>
    <w:p w:rsidR="005D7635" w:rsidRPr="005D7635" w:rsidRDefault="005D7635" w:rsidP="005D7635">
      <w:pPr>
        <w:pStyle w:val="a3"/>
        <w:spacing w:after="180" w:line="371" w:lineRule="atLeast"/>
        <w:ind w:left="108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D7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характеризующаяся эпидемическим процессом, заразительностью, наличием инкубационного периода, реакцией инфицированного организма </w:t>
      </w:r>
      <w:proofErr w:type="gramStart"/>
      <w:r w:rsidRPr="005D7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 возбудитель</w:t>
      </w:r>
      <w:proofErr w:type="gramEnd"/>
      <w:r w:rsidRPr="005D763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5D7635" w:rsidRPr="005D7635" w:rsidRDefault="005D7635" w:rsidP="005D7635">
      <w:pPr>
        <w:pStyle w:val="a3"/>
        <w:spacing w:after="0" w:line="371" w:lineRule="atLeast"/>
        <w:ind w:left="1080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D0E12" w:rsidRPr="00CE0D52" w:rsidRDefault="008D0E12" w:rsidP="00CE0D52">
      <w:pPr>
        <w:rPr>
          <w:rFonts w:ascii="Times New Roman" w:hAnsi="Times New Roman" w:cs="Times New Roman"/>
          <w:b/>
          <w:sz w:val="24"/>
          <w:szCs w:val="24"/>
        </w:rPr>
      </w:pPr>
    </w:p>
    <w:sectPr w:rsidR="008D0E12" w:rsidRPr="00CE0D52" w:rsidSect="00EE6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A722E"/>
    <w:multiLevelType w:val="hybridMultilevel"/>
    <w:tmpl w:val="758E5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C3446D"/>
    <w:multiLevelType w:val="hybridMultilevel"/>
    <w:tmpl w:val="B7E2C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DC7AAE"/>
    <w:multiLevelType w:val="hybridMultilevel"/>
    <w:tmpl w:val="3D9E1F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E43AA"/>
    <w:multiLevelType w:val="hybridMultilevel"/>
    <w:tmpl w:val="990AB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3643CD"/>
    <w:multiLevelType w:val="hybridMultilevel"/>
    <w:tmpl w:val="CEC29F8E"/>
    <w:lvl w:ilvl="0" w:tplc="9C3ADDBA">
      <w:start w:val="2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E53644"/>
    <w:multiLevelType w:val="hybridMultilevel"/>
    <w:tmpl w:val="1346D6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E12"/>
    <w:rsid w:val="00044F0F"/>
    <w:rsid w:val="001918E9"/>
    <w:rsid w:val="00505B0D"/>
    <w:rsid w:val="00530FB6"/>
    <w:rsid w:val="005D7635"/>
    <w:rsid w:val="006476A4"/>
    <w:rsid w:val="006B1274"/>
    <w:rsid w:val="007F68A7"/>
    <w:rsid w:val="008617E9"/>
    <w:rsid w:val="008D0E12"/>
    <w:rsid w:val="00AD395C"/>
    <w:rsid w:val="00AD3D22"/>
    <w:rsid w:val="00B66224"/>
    <w:rsid w:val="00CE0D52"/>
    <w:rsid w:val="00D269A4"/>
    <w:rsid w:val="00DD2EA9"/>
    <w:rsid w:val="00E74FC5"/>
    <w:rsid w:val="00EB6DD3"/>
    <w:rsid w:val="00EE64AB"/>
    <w:rsid w:val="00F0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BC75"/>
  <w15:docId w15:val="{F24B21B3-EADC-427C-BF37-8877FEFC5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0E12"/>
    <w:pPr>
      <w:ind w:left="720"/>
      <w:contextualSpacing/>
    </w:pPr>
  </w:style>
  <w:style w:type="table" w:styleId="a4">
    <w:name w:val="Table Grid"/>
    <w:basedOn w:val="a1"/>
    <w:uiPriority w:val="59"/>
    <w:rsid w:val="008D0E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E74F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142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2022-10-07T16:59:00Z</dcterms:created>
  <dcterms:modified xsi:type="dcterms:W3CDTF">2022-10-07T16:59:00Z</dcterms:modified>
</cp:coreProperties>
</file>